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79" w:rsidRPr="001E2A79" w:rsidRDefault="001E2A79" w:rsidP="001E2A79">
      <w:pPr>
        <w:pStyle w:val="a3"/>
        <w:shd w:val="clear" w:color="auto" w:fill="FFFFFF"/>
        <w:ind w:left="-567"/>
        <w:rPr>
          <w:rFonts w:ascii="Liberation Serif" w:hAnsi="Liberation Serif"/>
          <w:color w:val="000000"/>
          <w:sz w:val="28"/>
          <w:szCs w:val="28"/>
        </w:rPr>
      </w:pPr>
      <w:r>
        <w:rPr>
          <w:rStyle w:val="a4"/>
          <w:rFonts w:ascii="Liberation Serif" w:hAnsi="Liberation Serif"/>
          <w:color w:val="008000"/>
          <w:sz w:val="28"/>
          <w:szCs w:val="28"/>
        </w:rPr>
        <w:t>«</w:t>
      </w:r>
      <w:r w:rsidRPr="001E2A79">
        <w:rPr>
          <w:rStyle w:val="a4"/>
          <w:rFonts w:ascii="Liberation Serif" w:hAnsi="Liberation Serif"/>
          <w:color w:val="008000"/>
          <w:sz w:val="28"/>
          <w:szCs w:val="28"/>
        </w:rPr>
        <w:t>День здоровья"</w:t>
      </w:r>
    </w:p>
    <w:p w:rsidR="001E2A79" w:rsidRPr="001E2A79" w:rsidRDefault="001E2A79" w:rsidP="001E2A79">
      <w:pPr>
        <w:pStyle w:val="a3"/>
        <w:shd w:val="clear" w:color="auto" w:fill="FFFFFF"/>
        <w:ind w:left="-56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Ежегодно в нашем детском </w:t>
      </w:r>
      <w:r w:rsidRPr="001E2A79">
        <w:rPr>
          <w:rFonts w:ascii="Liberation Serif" w:hAnsi="Liberation Serif"/>
          <w:color w:val="000000"/>
          <w:sz w:val="28"/>
          <w:szCs w:val="28"/>
        </w:rPr>
        <w:t>саду проводятся мероприятия, посвященные "Всемирному Дню здоровья".    </w:t>
      </w:r>
    </w:p>
    <w:p w:rsidR="001E2A79" w:rsidRPr="001E2A79" w:rsidRDefault="001E2A79" w:rsidP="001E2A79">
      <w:pPr>
        <w:pStyle w:val="a3"/>
        <w:shd w:val="clear" w:color="auto" w:fill="FFFFFF"/>
        <w:ind w:left="-567"/>
        <w:rPr>
          <w:rFonts w:ascii="Liberation Serif" w:hAnsi="Liberation Serif"/>
          <w:color w:val="000000"/>
          <w:sz w:val="28"/>
          <w:szCs w:val="28"/>
        </w:rPr>
      </w:pPr>
      <w:r w:rsidRPr="001E2A79">
        <w:rPr>
          <w:rFonts w:ascii="Liberation Serif" w:hAnsi="Liberation Serif"/>
          <w:color w:val="000000"/>
          <w:sz w:val="28"/>
          <w:szCs w:val="28"/>
        </w:rPr>
        <w:t>7  апреля этого года также не стал исключением: в течение  дня воспитатели провели с детьми  беседы о значении здоровья,  здорового образа жизни, организов</w:t>
      </w:r>
      <w:r>
        <w:rPr>
          <w:rFonts w:ascii="Liberation Serif" w:hAnsi="Liberation Serif"/>
          <w:color w:val="000000"/>
          <w:sz w:val="28"/>
          <w:szCs w:val="28"/>
        </w:rPr>
        <w:t xml:space="preserve">али интересные физкультминутки, </w:t>
      </w:r>
      <w:r w:rsidRPr="001E2A79">
        <w:rPr>
          <w:rFonts w:ascii="Liberation Serif" w:hAnsi="Liberation Serif"/>
          <w:color w:val="000000"/>
          <w:sz w:val="28"/>
          <w:szCs w:val="28"/>
        </w:rPr>
        <w:t>чтение художественной литературы, рассматривание иллюстраций и картин  на тему здоровья, играли в подвижные игры.</w:t>
      </w:r>
    </w:p>
    <w:p w:rsidR="001E2A79" w:rsidRPr="001E2A79" w:rsidRDefault="001E2A79" w:rsidP="001E2A79">
      <w:pPr>
        <w:pStyle w:val="a3"/>
        <w:shd w:val="clear" w:color="auto" w:fill="FFFFFF"/>
        <w:ind w:left="-567"/>
        <w:rPr>
          <w:rFonts w:ascii="Liberation Serif" w:hAnsi="Liberation Serif"/>
          <w:color w:val="000000"/>
          <w:sz w:val="28"/>
          <w:szCs w:val="28"/>
        </w:rPr>
      </w:pPr>
      <w:r w:rsidRPr="001E2A79">
        <w:rPr>
          <w:rFonts w:ascii="Liberation Serif" w:hAnsi="Liberation Serif"/>
          <w:color w:val="000000"/>
          <w:sz w:val="28"/>
          <w:szCs w:val="28"/>
        </w:rPr>
        <w:t>Также в этот день  инструктором по физической культуре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Хиценко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И.А.</w:t>
      </w:r>
      <w:r w:rsidRPr="001E2A79">
        <w:rPr>
          <w:rFonts w:ascii="Liberation Serif" w:hAnsi="Liberation Serif"/>
          <w:color w:val="000000"/>
          <w:sz w:val="28"/>
          <w:szCs w:val="28"/>
        </w:rPr>
        <w:t>, был организован  праздник  "День здоровья". </w:t>
      </w:r>
    </w:p>
    <w:p w:rsidR="00855E8C" w:rsidRPr="003C68AB" w:rsidRDefault="003C68AB" w:rsidP="003C68AB">
      <w:pPr>
        <w:pStyle w:val="a3"/>
        <w:shd w:val="clear" w:color="auto" w:fill="FFFFFF"/>
        <w:ind w:left="-56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4144010</wp:posOffset>
            </wp:positionV>
            <wp:extent cx="2752725" cy="2149475"/>
            <wp:effectExtent l="19050" t="0" r="9525" b="0"/>
            <wp:wrapTight wrapText="bothSides">
              <wp:wrapPolygon edited="0">
                <wp:start x="-149" y="0"/>
                <wp:lineTo x="-149" y="21440"/>
                <wp:lineTo x="21675" y="21440"/>
                <wp:lineTo x="21675" y="0"/>
                <wp:lineTo x="-149" y="0"/>
              </wp:wrapPolygon>
            </wp:wrapTight>
            <wp:docPr id="3" name="Рисунок 3" descr="C:\Users\Старший воспитатель\Desktop\18b97099-38be-4c74-9487-8d342de2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18b97099-38be-4c74-9487-8d342de25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67D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1400810</wp:posOffset>
            </wp:positionV>
            <wp:extent cx="3143250" cy="2538730"/>
            <wp:effectExtent l="19050" t="0" r="0" b="0"/>
            <wp:wrapTight wrapText="bothSides">
              <wp:wrapPolygon edited="0">
                <wp:start x="-131" y="0"/>
                <wp:lineTo x="-131" y="21395"/>
                <wp:lineTo x="21600" y="21395"/>
                <wp:lineTo x="21600" y="0"/>
                <wp:lineTo x="-131" y="0"/>
              </wp:wrapPolygon>
            </wp:wrapTight>
            <wp:docPr id="2" name="Рисунок 2" descr="C:\Users\Старший воспитатель\Desktop\ec4f44f0-1092-4e62-9711-8accf156a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ec4f44f0-1092-4e62-9711-8accf156a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67D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1400810</wp:posOffset>
            </wp:positionV>
            <wp:extent cx="2241550" cy="2590800"/>
            <wp:effectExtent l="19050" t="0" r="6350" b="0"/>
            <wp:wrapTight wrapText="bothSides">
              <wp:wrapPolygon edited="0">
                <wp:start x="-184" y="0"/>
                <wp:lineTo x="-184" y="21441"/>
                <wp:lineTo x="21661" y="21441"/>
                <wp:lineTo x="21661" y="0"/>
                <wp:lineTo x="-184" y="0"/>
              </wp:wrapPolygon>
            </wp:wrapTight>
            <wp:docPr id="1" name="Рисунок 1" descr="C:\Users\Старший воспитатель\Desktop\397e7afb-2b37-41cb-bde8-ac47e6a56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397e7afb-2b37-41cb-bde8-ac47e6a567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A79" w:rsidRPr="001E2A79">
        <w:rPr>
          <w:rFonts w:ascii="Liberation Serif" w:hAnsi="Liberation Serif"/>
          <w:color w:val="000000"/>
          <w:sz w:val="28"/>
          <w:szCs w:val="28"/>
        </w:rPr>
        <w:t>В празднике приняли участие воспитанники старшей группы</w:t>
      </w:r>
      <w:r w:rsidR="001E2A79">
        <w:rPr>
          <w:rFonts w:ascii="Liberation Serif" w:hAnsi="Liberation Serif"/>
          <w:color w:val="000000"/>
          <w:sz w:val="28"/>
          <w:szCs w:val="28"/>
        </w:rPr>
        <w:t xml:space="preserve"> и их родители.  Команды </w:t>
      </w:r>
      <w:r w:rsidR="001E2A79" w:rsidRPr="001E2A79">
        <w:rPr>
          <w:rFonts w:ascii="Liberation Serif" w:hAnsi="Liberation Serif"/>
          <w:color w:val="000000"/>
          <w:sz w:val="28"/>
          <w:szCs w:val="28"/>
        </w:rPr>
        <w:t xml:space="preserve"> соревновались в ловкости и силе, праздник был очень динамичным и ярким!  Вся деятельность по формированию представлений о здоровом образе жизни, по сохранению и укреплению здоровья детей реализуется в детском саду в течение всего учебного года и включена в целую систему физкультурно-оздоровительной работы. </w:t>
      </w:r>
    </w:p>
    <w:sectPr w:rsidR="00855E8C" w:rsidRPr="003C68AB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79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1E2A79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C68AB"/>
    <w:rsid w:val="003F6B48"/>
    <w:rsid w:val="00434AAB"/>
    <w:rsid w:val="0046013E"/>
    <w:rsid w:val="00472EA6"/>
    <w:rsid w:val="004E1896"/>
    <w:rsid w:val="00532A59"/>
    <w:rsid w:val="005B4957"/>
    <w:rsid w:val="005D4688"/>
    <w:rsid w:val="00667442"/>
    <w:rsid w:val="00761D17"/>
    <w:rsid w:val="007A7830"/>
    <w:rsid w:val="007E067D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87482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A7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A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06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2023-04-07T05:37:00Z</dcterms:created>
  <dcterms:modified xsi:type="dcterms:W3CDTF">2023-04-07T07:13:00Z</dcterms:modified>
</cp:coreProperties>
</file>